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0A6E4">
      <w:pPr>
        <w:spacing w:line="560" w:lineRule="atLeas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Hans"/>
        </w:rPr>
        <w:t>赛事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Hans"/>
        </w:rPr>
        <w:t>参考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t>资料</w:t>
      </w:r>
    </w:p>
    <w:p w14:paraId="1EC5E0DA">
      <w:pPr>
        <w:spacing w:line="560" w:lineRule="atLeas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t>随着环保理念的深入人心，绿色化妆品成为行业发展的新趋势。那么，究竟什么是绿色化妆品呢？让我们一同来深入了解。</w:t>
      </w:r>
    </w:p>
    <w:p w14:paraId="16BB0A3B">
      <w:pPr>
        <w:spacing w:line="560" w:lineRule="atLeas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t>国家及各省市化妆品权威网站：</w:t>
      </w:r>
    </w:p>
    <w:p w14:paraId="5F216F86">
      <w:pPr>
        <w:spacing w:line="560" w:lineRule="atLeas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t xml:space="preserve">化妆品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instrText xml:space="preserve"> HYPERLINK "https://www.nmpa.gov.cn/hzhp/index.html" </w:instrTex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t>https://www.nmpa.gov.cn/hzhp/index.html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fldChar w:fldCharType="end"/>
      </w:r>
    </w:p>
    <w:p w14:paraId="54FA1F7C">
      <w:pPr>
        <w:spacing w:line="560" w:lineRule="atLeas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</w:p>
    <w:p w14:paraId="2DC55C35">
      <w:pPr>
        <w:spacing w:line="560" w:lineRule="atLeast"/>
        <w:ind w:firstLine="420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951730" cy="2625090"/>
            <wp:effectExtent l="0" t="0" r="12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6B106">
      <w:pPr>
        <w:spacing w:line="560" w:lineRule="atLeas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一、绿色化妆品相关知识</w:t>
      </w:r>
    </w:p>
    <w:p w14:paraId="4B3C2116">
      <w:pPr>
        <w:spacing w:line="560" w:lineRule="atLeast"/>
        <w:ind w:firstLine="560"/>
        <w:rPr>
          <w:rFonts w:ascii="仿宋" w:hAnsi="仿宋" w:eastAsia="仿宋" w:cs="仿宋"/>
          <w:color w:val="000000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绿色化妆品还没有具体公认的定义，但是可以完全参照绿色产品来进行解读和理解。 对于绿色产品，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《绿色产品评价通则》</w:t>
      </w:r>
      <w:r>
        <w:rPr>
          <w:rFonts w:hint="eastAsia" w:ascii="仿宋" w:hAnsi="仿宋" w:eastAsia="仿宋" w:cs="仿宋"/>
          <w:sz w:val="30"/>
          <w:szCs w:val="30"/>
        </w:rPr>
        <w:t>指出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，绿色产品是</w:t>
      </w:r>
      <w:r>
        <w:rPr>
          <w:rFonts w:hint="eastAsia" w:ascii="仿宋" w:hAnsi="仿宋" w:eastAsia="仿宋" w:cs="仿宋"/>
          <w:sz w:val="30"/>
          <w:szCs w:val="30"/>
        </w:rPr>
        <w:t>在全生命周期过程中，符合环境保护要求，对生态环境和人体健康无害或者危害小、资源能源消耗少、品质高的产品。（符合绿色产品评价要求的领先产品比例不超过5%）</w:t>
      </w:r>
    </w:p>
    <w:p w14:paraId="0D5073FD">
      <w:pPr>
        <w:spacing w:line="560" w:lineRule="atLeast"/>
        <w:ind w:firstLine="560"/>
        <w:rPr>
          <w:rFonts w:ascii="仿宋" w:hAnsi="仿宋" w:eastAsia="仿宋" w:cs="仿宋"/>
          <w:color w:val="000000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绿色</w:t>
      </w:r>
      <w:r>
        <w:rPr>
          <w:rFonts w:hint="eastAsia" w:ascii="仿宋" w:hAnsi="仿宋" w:eastAsia="仿宋" w:cs="仿宋"/>
          <w:sz w:val="30"/>
          <w:szCs w:val="30"/>
        </w:rPr>
        <w:t>产品的评价指标有4个，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分别是资源</w:t>
      </w:r>
      <w:r>
        <w:rPr>
          <w:rFonts w:hint="eastAsia" w:ascii="仿宋" w:hAnsi="仿宋" w:eastAsia="仿宋" w:cs="仿宋"/>
          <w:sz w:val="30"/>
          <w:szCs w:val="30"/>
        </w:rPr>
        <w:t>属性、能源属性、环境属性、品质属性。资源属性，要求综合考量用水量、回收利用、包装物料；能源属性，主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要</w:t>
      </w:r>
      <w:r>
        <w:rPr>
          <w:rFonts w:hint="eastAsia" w:ascii="仿宋" w:hAnsi="仿宋" w:eastAsia="仿宋" w:cs="仿宋"/>
          <w:sz w:val="30"/>
          <w:szCs w:val="30"/>
        </w:rPr>
        <w:t>考虑能源消耗；环境属性，主要是指生产过程污染物排放、使用过程是否存在有毒有害产生；品质属性，要求绿色产品属于高品质产品，符合绿色产品评价要求的领先产品比例不超过5%。</w:t>
      </w:r>
    </w:p>
    <w:p w14:paraId="318F8275">
      <w:pPr>
        <w:spacing w:line="560" w:lineRule="atLeast"/>
        <w:ind w:firstLine="56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关于绿色化妆品，国内目前还没有相关的标准。为了更好的研究和深入探讨绿色美妆，以下几个文件值得深入的学习。</w:t>
      </w:r>
    </w:p>
    <w:p w14:paraId="0F8AFAB4">
      <w:pPr>
        <w:spacing w:line="560" w:lineRule="atLeast"/>
        <w:ind w:firstLine="56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1.《绿色产品评价通则》GB/T33761，这个文件是对所有绿色产品的统一规范和统一要求。</w:t>
      </w:r>
    </w:p>
    <w:p w14:paraId="52DE3040">
      <w:pPr>
        <w:spacing w:line="560" w:lineRule="atLeast"/>
        <w:ind w:firstLine="56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2.《标识使用管理办法》是中国国家市场监督管理总局制定的管理办法，该办法自2019年6月1日起实施。</w:t>
      </w:r>
    </w:p>
    <w:p w14:paraId="2A74244A">
      <w:pPr>
        <w:spacing w:line="560" w:lineRule="atLeast"/>
        <w:ind w:firstLine="560"/>
        <w:rPr>
          <w:rFonts w:hint="eastAsia" w:ascii="仿宋" w:hAnsi="仿宋" w:eastAsia="仿宋" w:cs="仿宋"/>
          <w:sz w:val="30"/>
          <w:szCs w:val="30"/>
          <w:lang w:val="ja-JP" w:eastAsia="ja-JP"/>
        </w:rPr>
      </w:pPr>
      <w:r>
        <w:rPr>
          <w:rFonts w:hint="eastAsia" w:ascii="仿宋" w:hAnsi="仿宋" w:eastAsia="仿宋" w:cs="仿宋"/>
          <w:sz w:val="30"/>
          <w:szCs w:val="30"/>
        </w:rPr>
        <w:t>3.《绿色产品评价 洗涤用品》GB/T 39020-2020，本标准由全国表面活性剂和洗涤用品标准化技术委员会(SAC/TC272)归口。洗涤用品和化妆品具有极大的相关性和相似性，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可作为</w:t>
      </w:r>
      <w:r>
        <w:rPr>
          <w:rFonts w:hint="eastAsia" w:ascii="仿宋" w:hAnsi="仿宋" w:eastAsia="仿宋" w:cs="仿宋"/>
          <w:sz w:val="30"/>
          <w:szCs w:val="30"/>
        </w:rPr>
        <w:t>绿色化妆品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的参考</w:t>
      </w:r>
      <w:r>
        <w:rPr>
          <w:rFonts w:hint="eastAsia" w:ascii="仿宋" w:hAnsi="仿宋" w:eastAsia="仿宋" w:cs="仿宋"/>
          <w:sz w:val="30"/>
          <w:szCs w:val="30"/>
          <w:lang w:val="ja-JP" w:eastAsia="ja-JP"/>
        </w:rPr>
        <w:t>。</w:t>
      </w:r>
    </w:p>
    <w:p w14:paraId="67C7BAE4">
      <w:pPr>
        <w:spacing w:line="560" w:lineRule="atLeas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二、化妆品分类知识</w:t>
      </w:r>
    </w:p>
    <w:p w14:paraId="2E2C6F84">
      <w:pPr>
        <w:spacing w:line="560" w:lineRule="atLeast"/>
        <w:ind w:firstLine="560"/>
        <w:rPr>
          <w:rFonts w:hint="eastAsia" w:ascii="仿宋" w:hAnsi="仿宋" w:eastAsia="仿宋" w:cs="仿宋"/>
          <w:sz w:val="30"/>
          <w:szCs w:val="30"/>
          <w:lang w:val="ja-JP" w:eastAsia="ja-JP"/>
        </w:rPr>
      </w:pPr>
      <w:r>
        <w:rPr>
          <w:rFonts w:hint="eastAsia" w:ascii="仿宋" w:hAnsi="仿宋" w:eastAsia="仿宋" w:cs="仿宋"/>
          <w:sz w:val="30"/>
          <w:szCs w:val="30"/>
          <w:lang w:val="ja-JP" w:eastAsia="ja-JP"/>
        </w:rPr>
        <w:t>根据国家化妆品相关条例规定，对化妆品分类、使用部位、剂型等整理如下，供参赛参考。</w:t>
      </w:r>
    </w:p>
    <w:tbl>
      <w:tblPr>
        <w:tblStyle w:val="3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701"/>
        <w:gridCol w:w="6379"/>
      </w:tblGrid>
      <w:tr w14:paraId="00AF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tblHeader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2EFD532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770C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功效类别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12B39A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释义说明和宣称指引</w:t>
            </w:r>
          </w:p>
        </w:tc>
      </w:tr>
      <w:tr w14:paraId="3F92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5D4C93E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8F6FF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新功效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07091E7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不符合以下规则的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</w:tc>
      </w:tr>
      <w:tr w14:paraId="6EC4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09AC50D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813F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染发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ACD582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以改变头发颜色为目的，使用后即时清洗不能恢复头发原有颜色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37DB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4A613EE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3FC5E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烫发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090B79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用于改变头发弯曲度（弯曲或拉直），并维持相对稳定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2AFE2876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注：清洗后即恢复头发原有形态的产品，不属于此类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126D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03B24CA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CEBC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祛斑美白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9476371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有助于减轻或减缓皮肤色素沉着，达到皮肤美白增白效果；通过物理遮盖形式达到皮肤美白增白效果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3452EDCD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注：含改善因</w:t>
            </w:r>
            <w:r>
              <w:rPr>
                <w:rFonts w:hint="eastAsia" w:ascii="仿宋" w:hAnsi="仿宋" w:eastAsia="仿宋" w:cs="仿宋"/>
                <w:lang w:eastAsia="zh-CN"/>
              </w:rPr>
              <w:t>色素沉着</w:t>
            </w:r>
            <w:r>
              <w:rPr>
                <w:rFonts w:hint="eastAsia" w:ascii="仿宋" w:hAnsi="仿宋" w:eastAsia="仿宋" w:cs="仿宋"/>
              </w:rPr>
              <w:t>导致痘印的产品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2422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58ED0190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3F300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防晒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6FB4144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用于保护皮肤、口唇免受特定紫外线所带来的损伤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69876596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注：婴幼儿和儿童的防晒化妆品作用部位仅限皮肤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0731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70B424D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5674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防脱发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A63D56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有助于改善或减少头发脱落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5DA5897E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注：调节激素影响的产品，促进生发作用的产品，不属于化妆品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239A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57E4555A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96EB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祛痘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810BA04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有助于减少或减缓粉刺（含黑头或白头）的发生；有助于粉刺发生后皮肤的恢复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2FFD4229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注：调节激素影响的、杀（抗、抑）菌的和消炎的产品，不属于化妆品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3442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41C85F2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6883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滋养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652B001">
            <w:pPr>
              <w:rPr>
                <w:rFonts w:hint="eastAsia" w:ascii="仿宋" w:hAnsi="仿宋" w:eastAsia="仿宋" w:cs="仿宋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有助于为施用部位提供</w:t>
            </w:r>
            <w:r>
              <w:rPr>
                <w:rFonts w:hint="eastAsia" w:ascii="仿宋" w:hAnsi="仿宋" w:eastAsia="仿宋" w:cs="仿宋"/>
                <w:lang w:val="zh-TW"/>
              </w:rPr>
              <w:t>滋养作用</w:t>
            </w:r>
            <w:r>
              <w:rPr>
                <w:rFonts w:hint="eastAsia" w:ascii="仿宋" w:hAnsi="仿宋" w:eastAsia="仿宋" w:cs="仿宋"/>
                <w:lang w:val="zh-TW" w:eastAsia="zh-CN"/>
              </w:rPr>
              <w:t>。</w:t>
            </w:r>
          </w:p>
          <w:p w14:paraId="74EA02AC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注：通过其他功效间接达到滋养作用的产品，不属于此类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7A40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2AB47FBC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4D16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修护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6701AAC">
            <w:pPr>
              <w:rPr>
                <w:rFonts w:hint="eastAsia" w:ascii="仿宋" w:hAnsi="仿宋" w:eastAsia="仿宋" w:cs="仿宋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lang w:val="zh-TW"/>
              </w:rPr>
              <w:t>有助于维护施用部位保持正常状态</w:t>
            </w:r>
            <w:r>
              <w:rPr>
                <w:rFonts w:hint="eastAsia" w:ascii="仿宋" w:hAnsi="仿宋" w:eastAsia="仿宋" w:cs="仿宋"/>
                <w:lang w:val="zh-TW" w:eastAsia="zh-CN"/>
              </w:rPr>
              <w:t>。</w:t>
            </w:r>
          </w:p>
          <w:p w14:paraId="142F6FD5">
            <w:pPr>
              <w:rPr>
                <w:rFonts w:hint="eastAsia" w:ascii="仿宋" w:hAnsi="仿宋" w:eastAsia="仿宋" w:cs="仿宋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lang w:val="zh-TW"/>
              </w:rPr>
              <w:t>注：用于疤痕、烫伤、烧伤、破损等损伤部位的产品，不属于化妆品</w:t>
            </w:r>
            <w:r>
              <w:rPr>
                <w:rFonts w:hint="eastAsia" w:ascii="仿宋" w:hAnsi="仿宋" w:eastAsia="仿宋" w:cs="仿宋"/>
                <w:lang w:val="zh-TW" w:eastAsia="zh-CN"/>
              </w:rPr>
              <w:t>。</w:t>
            </w:r>
          </w:p>
        </w:tc>
      </w:tr>
      <w:tr w14:paraId="4DC2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54915935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D742B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清洁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099548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用于除去施用部位表面的污垢及附着物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4CDA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259E3126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F0AE2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卸妆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64B82EC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用于除去施用部位的彩妆等其他化妆品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4589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21833A35">
            <w:pPr>
              <w:pStyle w:val="5"/>
              <w:tabs>
                <w:tab w:val="center" w:pos="4153"/>
                <w:tab w:val="right" w:pos="8306"/>
              </w:tabs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998D61"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保湿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3406EFA">
            <w:pPr>
              <w:spacing w:line="320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用于补充或增强施用部位水分、油脂等成分含量；有助于保持施用部位水分含量或减少水分流失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42F4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3292F927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575FE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美容修饰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C8BBF62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用于暂时改变施用部位外观状态，达到美化、修饰等作用，清洁卸妆后可恢复原状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0BFC40E0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注：人造指甲或固体装饰物类等产品（如：假睫毛等），不属于化妆品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4BFC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7F5BF904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Hlk46218626"/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83D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芳香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83F16A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具有芳香成分，有助于修饰体味，可增加香味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bookmarkEnd w:id="0"/>
      <w:tr w14:paraId="340A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1735E7CA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0F0AF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除臭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2B907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有助于减轻或遮盖</w:t>
            </w:r>
            <w:r>
              <w:rPr>
                <w:rFonts w:hint="eastAsia" w:ascii="仿宋" w:hAnsi="仿宋" w:eastAsia="仿宋" w:cs="仿宋"/>
                <w:lang w:eastAsia="zh-CN"/>
              </w:rPr>
              <w:t>体臭。</w:t>
            </w:r>
          </w:p>
          <w:p w14:paraId="764C58AF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注：单纯通过抑制微生物生长达到除臭目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目的</w:t>
            </w:r>
            <w:r>
              <w:rPr>
                <w:rFonts w:hint="eastAsia" w:ascii="仿宋" w:hAnsi="仿宋" w:eastAsia="仿宋" w:cs="仿宋"/>
              </w:rPr>
              <w:t>，不属于化妆品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723E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588EBD6A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1765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抗皱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543E52F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有助于减缓皮肤皱纹产生或使皱纹变得不明显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28E1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3580002F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E87C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紧致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B4B7ABA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有助于保持皮肤的紧实度、弹性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5178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0D32177F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51CC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舒缓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011172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有助于改善皮肤刺激等状态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513E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1000187B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20A9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控油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400B87F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有助于减缓施用部位皮脂分泌和沉积，或使施用部位出油现象不明显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4086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5397992D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965DB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去角质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2081E7D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有助于促进皮肤角质的脱落或促进角质更新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4C8A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6DEA6736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E658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爽身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1B15EEA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有助于保持皮肤干爽或增强皮肤清凉感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43682D39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注：针对病理性多汗的产品，不属于化妆品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12C9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769DE7A3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0B5C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护发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FBF863F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有助于改善头发、胡须的梳理性，防止静电，保持或增强毛发的光泽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6DD8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756D85C5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A6BF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防断发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273B70C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有助于改善或减少头发断裂、分叉；有助于保持或增强头发韧性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3E30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09CDDDD1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32FD2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去屑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686FC37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有助于减缓头屑的产生；有助于减少附着于头皮、头发的头屑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35B7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55673767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05AB6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发色护理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9C8DCB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有助于在染发前后保持头发颜色的稳定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5CAC3CC6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注：为改变头发颜色的产品，不属于此类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4090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515895C6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FAAD1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脱毛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882169C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用于减少或除去体毛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199B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 w14:paraId="2CCF4003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6D98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辅助剃须剃毛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81A2905">
            <w:pPr>
              <w:rPr>
                <w:rFonts w:hint="eastAsia" w:ascii="仿宋" w:hAnsi="仿宋" w:eastAsia="仿宋" w:cs="仿宋"/>
                <w:strike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用于软化、膨胀须发，有助于剃须剃毛时皮肤润滑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2E6CD31D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注：剃须、剃毛工具不属于化妆品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</w:tbl>
    <w:p w14:paraId="1FEEB658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作用部位分类目录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6158"/>
      </w:tblGrid>
      <w:tr w14:paraId="7385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6B98B6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E76D0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作用部位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6D7074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说明</w:t>
            </w:r>
          </w:p>
        </w:tc>
      </w:tr>
      <w:tr w14:paraId="0F94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1E8D49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42A2C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新功效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6E9FA76E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不符合以下规则的</w:t>
            </w:r>
          </w:p>
        </w:tc>
      </w:tr>
      <w:tr w14:paraId="0053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DE79BB5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7AA29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头发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2F6EBD80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注：染发、烫发产品仅</w:t>
            </w:r>
            <w:r>
              <w:rPr>
                <w:rFonts w:hint="eastAsia" w:ascii="仿宋" w:hAnsi="仿宋" w:eastAsia="仿宋" w:cs="仿宋"/>
                <w:lang w:eastAsia="zh-CN"/>
              </w:rPr>
              <w:t>可</w:t>
            </w:r>
            <w:r>
              <w:rPr>
                <w:rFonts w:hint="eastAsia" w:ascii="仿宋" w:hAnsi="仿宋" w:eastAsia="仿宋" w:cs="仿宋"/>
              </w:rPr>
              <w:t>对应此作用部位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31ED101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防晒产品</w:t>
            </w:r>
            <w:r>
              <w:rPr>
                <w:rFonts w:hint="eastAsia" w:ascii="仿宋" w:hAnsi="仿宋" w:eastAsia="仿宋" w:cs="仿宋"/>
                <w:lang w:eastAsia="zh-CN"/>
              </w:rPr>
              <w:t>不可</w:t>
            </w:r>
            <w:r>
              <w:rPr>
                <w:rFonts w:hint="eastAsia" w:ascii="仿宋" w:hAnsi="仿宋" w:eastAsia="仿宋" w:cs="仿宋"/>
              </w:rPr>
              <w:t>对应此作用</w:t>
            </w:r>
            <w:r>
              <w:rPr>
                <w:rFonts w:hint="eastAsia" w:ascii="仿宋" w:hAnsi="仿宋" w:eastAsia="仿宋" w:cs="仿宋"/>
                <w:lang w:eastAsia="zh-CN"/>
              </w:rPr>
              <w:t>部位。</w:t>
            </w:r>
          </w:p>
        </w:tc>
      </w:tr>
      <w:tr w14:paraId="1041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4DF91F5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E1755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体毛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05BA1D45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不包括头面部</w:t>
            </w:r>
            <w:r>
              <w:rPr>
                <w:rFonts w:hint="eastAsia" w:ascii="仿宋" w:hAnsi="仿宋" w:eastAsia="仿宋" w:cs="仿宋"/>
                <w:lang w:eastAsia="zh-CN"/>
              </w:rPr>
              <w:t>毛发。</w:t>
            </w:r>
          </w:p>
        </w:tc>
      </w:tr>
      <w:tr w14:paraId="2AE9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C2AC273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B661F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躯干部位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32222834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</w:t>
            </w:r>
            <w:r>
              <w:rPr>
                <w:rFonts w:hint="eastAsia" w:ascii="仿宋" w:hAnsi="仿宋" w:eastAsia="仿宋" w:cs="仿宋"/>
                <w:lang w:eastAsia="zh-CN"/>
              </w:rPr>
              <w:t>包括</w:t>
            </w:r>
            <w:r>
              <w:rPr>
                <w:rFonts w:hint="eastAsia" w:ascii="仿宋" w:hAnsi="仿宋" w:eastAsia="仿宋" w:cs="仿宋"/>
              </w:rPr>
              <w:t>头面部、手、</w:t>
            </w:r>
            <w:r>
              <w:rPr>
                <w:rFonts w:hint="eastAsia" w:ascii="仿宋" w:hAnsi="仿宋" w:eastAsia="仿宋" w:cs="仿宋"/>
                <w:lang w:eastAsia="zh-CN"/>
              </w:rPr>
              <w:t>足。</w:t>
            </w:r>
          </w:p>
        </w:tc>
      </w:tr>
      <w:tr w14:paraId="5530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3140C6D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8FE26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头部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60D34F6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</w:t>
            </w:r>
            <w:r>
              <w:rPr>
                <w:rFonts w:hint="eastAsia" w:ascii="仿宋" w:hAnsi="仿宋" w:eastAsia="仿宋" w:cs="仿宋"/>
                <w:lang w:eastAsia="zh-CN"/>
              </w:rPr>
              <w:t>包括面部。</w:t>
            </w:r>
          </w:p>
        </w:tc>
      </w:tr>
      <w:tr w14:paraId="497B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2EA7D79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E6942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面部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2862C37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</w:t>
            </w:r>
            <w:r>
              <w:rPr>
                <w:rFonts w:hint="eastAsia" w:ascii="仿宋" w:hAnsi="仿宋" w:eastAsia="仿宋" w:cs="仿宋"/>
                <w:lang w:eastAsia="zh-CN"/>
              </w:rPr>
              <w:t>包括</w:t>
            </w:r>
            <w:r>
              <w:rPr>
                <w:rFonts w:hint="eastAsia" w:ascii="仿宋" w:hAnsi="仿宋" w:eastAsia="仿宋" w:cs="仿宋"/>
              </w:rPr>
              <w:t>口唇、</w:t>
            </w:r>
            <w:r>
              <w:rPr>
                <w:rFonts w:hint="eastAsia" w:ascii="仿宋" w:hAnsi="仿宋" w:eastAsia="仿宋" w:cs="仿宋"/>
                <w:lang w:eastAsia="zh-CN"/>
              </w:rPr>
              <w:t>眼部。</w:t>
            </w:r>
          </w:p>
          <w:p w14:paraId="603E07F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注：脱毛产品不能对应此作用</w:t>
            </w:r>
            <w:r>
              <w:rPr>
                <w:rFonts w:hint="eastAsia" w:ascii="仿宋" w:hAnsi="仿宋" w:eastAsia="仿宋" w:cs="仿宋"/>
                <w:lang w:eastAsia="zh-CN"/>
              </w:rPr>
              <w:t>部位。</w:t>
            </w:r>
          </w:p>
        </w:tc>
      </w:tr>
      <w:tr w14:paraId="6CD9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86C9975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1E61E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眼部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0CCB8DD0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包含眼周皮肤、睫毛、眉毛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24B39D9C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注：脱毛产品不能对应此作用部位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1A19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FD46447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66DF7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口唇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006000CC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注：祛斑美白、脱毛产品不能对应此作用</w:t>
            </w:r>
            <w:r>
              <w:rPr>
                <w:rFonts w:hint="eastAsia" w:ascii="仿宋" w:hAnsi="仿宋" w:eastAsia="仿宋" w:cs="仿宋"/>
                <w:lang w:eastAsia="zh-CN"/>
              </w:rPr>
              <w:t>部位。</w:t>
            </w:r>
          </w:p>
        </w:tc>
      </w:tr>
      <w:tr w14:paraId="57FE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3F7C38E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6AC95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手、足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38563E02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注：除臭产品不能对应此作用</w:t>
            </w:r>
            <w:r>
              <w:rPr>
                <w:rFonts w:hint="eastAsia" w:ascii="仿宋" w:hAnsi="仿宋" w:eastAsia="仿宋" w:cs="仿宋"/>
                <w:lang w:eastAsia="zh-CN"/>
              </w:rPr>
              <w:t>部位。</w:t>
            </w:r>
          </w:p>
        </w:tc>
      </w:tr>
      <w:tr w14:paraId="649D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48EADA3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35E6C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全身皮肤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120B3276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不包含口唇、眼部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5279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2620CEA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E1009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指（趾）甲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21A8B783">
            <w:pPr>
              <w:rPr>
                <w:rFonts w:ascii="仿宋" w:hAnsi="仿宋" w:eastAsia="仿宋" w:cs="仿宋"/>
              </w:rPr>
            </w:pPr>
          </w:p>
        </w:tc>
      </w:tr>
    </w:tbl>
    <w:p w14:paraId="10668658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使用人群分类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6043"/>
      </w:tblGrid>
      <w:tr w14:paraId="4008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EFE80D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CE571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适用人群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5422F5D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说明</w:t>
            </w:r>
          </w:p>
        </w:tc>
      </w:tr>
      <w:tr w14:paraId="369A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CDB8A3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208DC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新功效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2B73CB3C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不符合以下规则的产品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</w:rPr>
              <w:t>宣称孕妇和哺乳期妇女适用的</w:t>
            </w:r>
            <w:r>
              <w:rPr>
                <w:rFonts w:hint="eastAsia" w:ascii="仿宋" w:hAnsi="仿宋" w:eastAsia="仿宋" w:cs="仿宋"/>
                <w:lang w:eastAsia="zh-CN"/>
              </w:rPr>
              <w:t>产品。</w:t>
            </w:r>
          </w:p>
        </w:tc>
      </w:tr>
      <w:tr w14:paraId="08BE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BCF950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AB2D1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婴幼儿</w:t>
            </w:r>
          </w:p>
          <w:p w14:paraId="3B5246C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（0～3周岁，含3周</w:t>
            </w:r>
            <w:r>
              <w:rPr>
                <w:rFonts w:hint="eastAsia" w:ascii="仿宋" w:hAnsi="仿宋" w:eastAsia="仿宋" w:cs="仿宋"/>
                <w:lang w:eastAsia="zh-CN"/>
              </w:rPr>
              <w:t>岁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6CA33342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功效宣称仅限于清洁、保湿、护发、防晒、舒缓、爽身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1D1F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2A6FDC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5BF36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儿童</w:t>
            </w:r>
          </w:p>
          <w:p w14:paraId="2DAD21E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（3～12周岁，含12周</w:t>
            </w:r>
            <w:r>
              <w:rPr>
                <w:rFonts w:hint="eastAsia" w:ascii="仿宋" w:hAnsi="仿宋" w:eastAsia="仿宋" w:cs="仿宋"/>
                <w:lang w:eastAsia="zh-CN"/>
              </w:rPr>
              <w:t>岁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5795991D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功效宣称仅限于清洁、卸妆、保湿、美容修饰、芳香、护发、防晒、修护、舒缓、爽身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18CE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9B89F1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1B6CA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普通人群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3B006529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不限定使用人群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</w:tbl>
    <w:p w14:paraId="5C6C575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产品剂型分类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409"/>
        <w:gridCol w:w="5365"/>
      </w:tblGrid>
      <w:tr w14:paraId="1161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B85184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FD316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产品剂型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3DB6890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说明</w:t>
            </w:r>
          </w:p>
        </w:tc>
      </w:tr>
      <w:tr w14:paraId="6BC7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2D9D81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FF0C9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6C4EC88D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不属于以下范围的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51C0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79F4CC4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7FE89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膏霜乳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199BA80E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膏、霜、蜜、脂、乳、乳液、奶、奶液等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6D60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E064FA9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8E412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液体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6D6E28F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露、液、水、油、油水分离等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4552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E2A7E04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5465F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凝胶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55A6112F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啫喱、胶等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17AE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E5BE988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E0FC3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粉剂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43212717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散粉、颗粒等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04F0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F258F10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7E14B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块状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55C00545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块状粉、大块固体等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2133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14F79A9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770B2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泥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5851367D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泥状固体等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5660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9935792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AEB37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蜡基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7766AD24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以蜡为主要基料的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5698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6050433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5D3BE7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喷雾剂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0B41933C">
            <w:pPr>
              <w:spacing w:line="320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不含推进剂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71AD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5B192B3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FB07E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气雾剂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46E2315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含推进剂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5DDC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945C352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F4267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贴、膜、含基材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0058B88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贴、膜、含配合化妆品使用的基材的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5AB0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89E8AFC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2AB9F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冻干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1C398813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冻干粉、冻干片等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</w:tbl>
    <w:p w14:paraId="5D3E2E66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6F95EB4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0F8DEB6">
      <w:bookmarkStart w:id="1" w:name="_GoBack"/>
      <w:bookmarkEnd w:id="1"/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407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B5CB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5B5CB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131A"/>
    <w:rsid w:val="5C61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/>
      <w:color w:val="000000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2149</Words>
  <Characters>2278</Characters>
  <Lines>0</Lines>
  <Paragraphs>0</Paragraphs>
  <TotalTime>0</TotalTime>
  <ScaleCrop>false</ScaleCrop>
  <LinksUpToDate>false</LinksUpToDate>
  <CharactersWithSpaces>2283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2025-11-04T09:35:00Z</dcterms:created>
  <dc:creator>王渌心然</dc:creator>
  <cp:lastModifiedBy>王渌心然</cp:lastModifiedBy>
  <dcterms:modified xsi:type="dcterms:W3CDTF">2025-11-13T08:31:54Z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eyJoZGlkIjoiY2E1YjY1YWI5MDNmNmRlYmM5YWVkZDM4Y2U3NWI3ZTciLCJ1c2VySWQiOiI1OTc3NjcxOTMifQ==</vt:lpwstr>
  </property>
  <property fmtid="{D5CDD505-2E9C-101B-9397-08002B2CF9AE}" pid="4" name="ICV">
    <vt:lpwstr>C1F15B2AE8494BF889D37784485806EF_12</vt:lpwstr>
  </property>
</Properties>
</file>